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B1" w:rsidRPr="006023C7" w:rsidRDefault="002C2BA4" w:rsidP="00E7228F">
      <w:pPr>
        <w:jc w:val="both"/>
        <w:rPr>
          <w:rFonts w:ascii="Comic Sans MS" w:hAnsi="Comic Sans MS"/>
          <w:b/>
          <w:sz w:val="28"/>
        </w:rPr>
      </w:pPr>
      <w:r w:rsidRPr="006023C7">
        <w:rPr>
          <w:rFonts w:ascii="Comic Sans MS" w:hAnsi="Comic Sans MS"/>
          <w:b/>
          <w:sz w:val="28"/>
        </w:rPr>
        <w:t>BUBAMARA</w:t>
      </w:r>
    </w:p>
    <w:p w:rsidR="002C2BA4" w:rsidRPr="006023C7" w:rsidRDefault="002C2BA4" w:rsidP="00E7228F">
      <w:pPr>
        <w:jc w:val="both"/>
        <w:rPr>
          <w:rFonts w:ascii="Comic Sans MS" w:hAnsi="Comic Sans MS"/>
          <w:sz w:val="28"/>
        </w:rPr>
      </w:pPr>
    </w:p>
    <w:p w:rsidR="002C2BA4" w:rsidRPr="006023C7" w:rsidRDefault="002C2BA4" w:rsidP="00E7228F">
      <w:pPr>
        <w:jc w:val="both"/>
        <w:rPr>
          <w:rFonts w:ascii="Comic Sans MS" w:hAnsi="Comic Sans MS"/>
          <w:sz w:val="28"/>
        </w:rPr>
      </w:pPr>
      <w:r w:rsidRPr="006023C7">
        <w:rPr>
          <w:rFonts w:ascii="Comic Sans MS" w:hAnsi="Comic Sans MS"/>
          <w:sz w:val="28"/>
        </w:rPr>
        <w:t xml:space="preserve">Bubamara ili božja ovčica kukac je crvene, narančaste ili žute boje u kombinaciji s crnom. Vrste se razlikuju po boji i broju točaka. U našim krajevima najčešća je </w:t>
      </w:r>
      <w:r w:rsidR="0076379F" w:rsidRPr="006023C7">
        <w:rPr>
          <w:rFonts w:ascii="Comic Sans MS" w:hAnsi="Comic Sans MS"/>
          <w:sz w:val="28"/>
        </w:rPr>
        <w:t xml:space="preserve">crvena </w:t>
      </w:r>
      <w:proofErr w:type="spellStart"/>
      <w:r w:rsidRPr="006023C7">
        <w:rPr>
          <w:rFonts w:ascii="Comic Sans MS" w:hAnsi="Comic Sans MS"/>
          <w:sz w:val="28"/>
        </w:rPr>
        <w:t>Sedmotočkasta</w:t>
      </w:r>
      <w:proofErr w:type="spellEnd"/>
      <w:r w:rsidRPr="006023C7">
        <w:rPr>
          <w:rFonts w:ascii="Comic Sans MS" w:hAnsi="Comic Sans MS"/>
          <w:sz w:val="28"/>
        </w:rPr>
        <w:t xml:space="preserve"> bubamara. </w:t>
      </w:r>
    </w:p>
    <w:p w:rsidR="00707C01" w:rsidRDefault="00CC26AC" w:rsidP="00707C01">
      <w:pPr>
        <w:keepNext/>
        <w:jc w:val="both"/>
      </w:pPr>
      <w:r w:rsidRPr="006023C7">
        <w:rPr>
          <w:rFonts w:ascii="Comic Sans MS" w:hAnsi="Comic Sans MS"/>
          <w:noProof/>
          <w:sz w:val="28"/>
          <w:lang w:eastAsia="hr-HR"/>
        </w:rPr>
        <w:drawing>
          <wp:inline distT="0" distB="0" distL="0" distR="0" wp14:anchorId="734CB61C" wp14:editId="60F3383F">
            <wp:extent cx="5760720" cy="4320540"/>
            <wp:effectExtent l="0" t="0" r="0" b="2540"/>
            <wp:docPr id="1" name="Slika 1" descr="Coccinella septempunc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ccinella septempunct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6AC" w:rsidRPr="005F4A8C" w:rsidRDefault="00707C01" w:rsidP="00707C01">
      <w:pPr>
        <w:pStyle w:val="Opisslike"/>
        <w:jc w:val="both"/>
        <w:rPr>
          <w:rFonts w:ascii="Comic Sans MS" w:hAnsi="Comic Sans MS"/>
          <w:b/>
          <w:sz w:val="36"/>
        </w:rPr>
      </w:pPr>
      <w:r w:rsidRPr="005F4A8C">
        <w:rPr>
          <w:rFonts w:ascii="Comic Sans MS" w:hAnsi="Comic Sans MS"/>
          <w:b/>
          <w:sz w:val="22"/>
        </w:rPr>
        <w:fldChar w:fldCharType="begin"/>
      </w:r>
      <w:r w:rsidRPr="005F4A8C">
        <w:rPr>
          <w:rFonts w:ascii="Comic Sans MS" w:hAnsi="Comic Sans MS"/>
          <w:b/>
          <w:sz w:val="22"/>
        </w:rPr>
        <w:instrText xml:space="preserve"> SEQ Slika \* ARABIC </w:instrText>
      </w:r>
      <w:r w:rsidRPr="005F4A8C">
        <w:rPr>
          <w:rFonts w:ascii="Comic Sans MS" w:hAnsi="Comic Sans MS"/>
          <w:b/>
          <w:sz w:val="22"/>
        </w:rPr>
        <w:fldChar w:fldCharType="separate"/>
      </w:r>
      <w:r w:rsidR="007A478A" w:rsidRPr="005F4A8C">
        <w:rPr>
          <w:rFonts w:ascii="Comic Sans MS" w:hAnsi="Comic Sans MS"/>
          <w:b/>
          <w:noProof/>
          <w:sz w:val="22"/>
        </w:rPr>
        <w:t>1</w:t>
      </w:r>
      <w:r w:rsidRPr="005F4A8C">
        <w:rPr>
          <w:rFonts w:ascii="Comic Sans MS" w:hAnsi="Comic Sans MS"/>
          <w:b/>
          <w:sz w:val="22"/>
        </w:rPr>
        <w:fldChar w:fldCharType="end"/>
      </w:r>
      <w:r w:rsidRPr="005F4A8C">
        <w:rPr>
          <w:b/>
          <w:sz w:val="22"/>
        </w:rPr>
        <w:t>. ODRASLA BUBAMARA</w:t>
      </w:r>
      <w:r w:rsidR="00225F3A">
        <w:rPr>
          <w:b/>
          <w:sz w:val="22"/>
        </w:rPr>
        <w:t xml:space="preserve"> </w:t>
      </w:r>
    </w:p>
    <w:p w:rsidR="002C2BA4" w:rsidRPr="006023C7" w:rsidRDefault="002C2BA4" w:rsidP="00E7228F">
      <w:pPr>
        <w:jc w:val="both"/>
        <w:rPr>
          <w:rFonts w:ascii="Comic Sans MS" w:hAnsi="Comic Sans MS"/>
          <w:sz w:val="28"/>
        </w:rPr>
      </w:pPr>
      <w:r w:rsidRPr="006023C7">
        <w:rPr>
          <w:rFonts w:ascii="Comic Sans MS" w:hAnsi="Comic Sans MS"/>
          <w:sz w:val="28"/>
        </w:rPr>
        <w:t>Bubamare ži</w:t>
      </w:r>
      <w:r w:rsidR="00A35BC6">
        <w:rPr>
          <w:rFonts w:ascii="Comic Sans MS" w:hAnsi="Comic Sans MS"/>
          <w:sz w:val="28"/>
        </w:rPr>
        <w:t>ve na lišću zelenih biljaka, a</w:t>
      </w:r>
      <w:r w:rsidRPr="006023C7">
        <w:rPr>
          <w:rFonts w:ascii="Comic Sans MS" w:hAnsi="Comic Sans MS"/>
          <w:sz w:val="28"/>
        </w:rPr>
        <w:t xml:space="preserve"> zim</w:t>
      </w:r>
      <w:r w:rsidR="00A35BC6">
        <w:rPr>
          <w:rFonts w:ascii="Comic Sans MS" w:hAnsi="Comic Sans MS"/>
          <w:sz w:val="28"/>
        </w:rPr>
        <w:t>u provode</w:t>
      </w:r>
      <w:r w:rsidR="004E56A3">
        <w:rPr>
          <w:rFonts w:ascii="Comic Sans MS" w:hAnsi="Comic Sans MS"/>
          <w:sz w:val="28"/>
        </w:rPr>
        <w:t xml:space="preserve"> u grupama</w:t>
      </w:r>
      <w:r w:rsidR="00987869">
        <w:rPr>
          <w:rFonts w:ascii="Comic Sans MS" w:hAnsi="Comic Sans MS"/>
          <w:sz w:val="28"/>
        </w:rPr>
        <w:t>,</w:t>
      </w:r>
      <w:r w:rsidRPr="006023C7">
        <w:rPr>
          <w:rFonts w:ascii="Comic Sans MS" w:hAnsi="Comic Sans MS"/>
          <w:sz w:val="28"/>
        </w:rPr>
        <w:t xml:space="preserve"> </w:t>
      </w:r>
      <w:r w:rsidR="005C202C">
        <w:rPr>
          <w:rFonts w:ascii="Comic Sans MS" w:hAnsi="Comic Sans MS"/>
          <w:sz w:val="28"/>
        </w:rPr>
        <w:t xml:space="preserve">spavajući zimski san </w:t>
      </w:r>
      <w:r w:rsidRPr="006023C7">
        <w:rPr>
          <w:rFonts w:ascii="Comic Sans MS" w:hAnsi="Comic Sans MS"/>
          <w:sz w:val="28"/>
        </w:rPr>
        <w:t xml:space="preserve">ispod suhe kore drveća. </w:t>
      </w:r>
    </w:p>
    <w:p w:rsidR="00F364F2" w:rsidRPr="005F4A8C" w:rsidRDefault="0043122C" w:rsidP="00F364F2">
      <w:pPr>
        <w:pStyle w:val="Opisslike"/>
        <w:jc w:val="both"/>
        <w:rPr>
          <w:b/>
          <w:sz w:val="22"/>
        </w:rPr>
      </w:pPr>
      <w:r w:rsidRPr="00F364F2">
        <w:rPr>
          <w:rFonts w:ascii="Comic Sans MS" w:hAnsi="Comic Sans MS"/>
          <w:i w:val="0"/>
          <w:color w:val="auto"/>
          <w:sz w:val="28"/>
        </w:rPr>
        <w:t xml:space="preserve">Životni vijek im je oko godinu dana. </w:t>
      </w:r>
      <w:r w:rsidR="00526395" w:rsidRPr="00F364F2">
        <w:rPr>
          <w:rFonts w:ascii="Comic Sans MS" w:hAnsi="Comic Sans MS"/>
          <w:i w:val="0"/>
          <w:color w:val="auto"/>
          <w:sz w:val="28"/>
        </w:rPr>
        <w:t>R</w:t>
      </w:r>
      <w:r w:rsidR="006228F7" w:rsidRPr="00F364F2">
        <w:rPr>
          <w:rFonts w:ascii="Comic Sans MS" w:hAnsi="Comic Sans MS"/>
          <w:i w:val="0"/>
          <w:color w:val="auto"/>
          <w:sz w:val="28"/>
        </w:rPr>
        <w:t>azmnožavaju</w:t>
      </w:r>
      <w:r w:rsidR="00526395" w:rsidRPr="00F364F2">
        <w:rPr>
          <w:rFonts w:ascii="Comic Sans MS" w:hAnsi="Comic Sans MS"/>
          <w:i w:val="0"/>
          <w:color w:val="auto"/>
          <w:sz w:val="28"/>
        </w:rPr>
        <w:t xml:space="preserve"> se</w:t>
      </w:r>
      <w:r w:rsidR="006228F7" w:rsidRPr="00F364F2">
        <w:rPr>
          <w:rFonts w:ascii="Comic Sans MS" w:hAnsi="Comic Sans MS"/>
          <w:i w:val="0"/>
          <w:color w:val="auto"/>
          <w:sz w:val="28"/>
        </w:rPr>
        <w:t xml:space="preserve"> u proljeće i ljeto. Ženke </w:t>
      </w:r>
      <w:r w:rsidR="005C202C" w:rsidRPr="00F364F2">
        <w:rPr>
          <w:rFonts w:ascii="Comic Sans MS" w:hAnsi="Comic Sans MS"/>
          <w:i w:val="0"/>
          <w:color w:val="auto"/>
          <w:sz w:val="28"/>
        </w:rPr>
        <w:t xml:space="preserve">nakon parenja </w:t>
      </w:r>
      <w:r w:rsidR="006228F7" w:rsidRPr="00F364F2">
        <w:rPr>
          <w:rFonts w:ascii="Comic Sans MS" w:hAnsi="Comic Sans MS"/>
          <w:i w:val="0"/>
          <w:color w:val="auto"/>
          <w:sz w:val="28"/>
        </w:rPr>
        <w:t>ležu jaja</w:t>
      </w:r>
      <w:r w:rsidR="00526395" w:rsidRPr="00F364F2">
        <w:rPr>
          <w:rFonts w:ascii="Comic Sans MS" w:hAnsi="Comic Sans MS"/>
          <w:i w:val="0"/>
          <w:color w:val="auto"/>
          <w:sz w:val="28"/>
        </w:rPr>
        <w:t xml:space="preserve">šca iz kojih se liježu ličinke. </w:t>
      </w:r>
      <w:r w:rsidR="006228F7" w:rsidRPr="00F364F2">
        <w:rPr>
          <w:rFonts w:ascii="Comic Sans MS" w:hAnsi="Comic Sans MS"/>
          <w:i w:val="0"/>
          <w:color w:val="auto"/>
          <w:sz w:val="28"/>
        </w:rPr>
        <w:t xml:space="preserve">Potpun razvoj od jaja, pa preko </w:t>
      </w:r>
      <w:r w:rsidR="00526395" w:rsidRPr="00F364F2">
        <w:rPr>
          <w:rFonts w:ascii="Comic Sans MS" w:hAnsi="Comic Sans MS"/>
          <w:i w:val="0"/>
          <w:color w:val="auto"/>
          <w:sz w:val="28"/>
        </w:rPr>
        <w:t xml:space="preserve">čak </w:t>
      </w:r>
      <w:r w:rsidR="006228F7" w:rsidRPr="00F364F2">
        <w:rPr>
          <w:rFonts w:ascii="Comic Sans MS" w:hAnsi="Comic Sans MS"/>
          <w:i w:val="0"/>
          <w:color w:val="auto"/>
          <w:sz w:val="28"/>
        </w:rPr>
        <w:t xml:space="preserve">četiri stadija ličinke do odraslog oblika traje oko dva mjeseca. </w:t>
      </w:r>
      <w:r w:rsidR="002C1424" w:rsidRPr="00F364F2">
        <w:rPr>
          <w:rFonts w:ascii="Comic Sans MS" w:hAnsi="Comic Sans MS"/>
          <w:i w:val="0"/>
          <w:color w:val="auto"/>
          <w:sz w:val="28"/>
        </w:rPr>
        <w:t xml:space="preserve">Ličinke su produljenog oblika, tamnozelene, a na tijelu imaju bradavičaste nastavke žute i crne boje. </w:t>
      </w:r>
      <w:r w:rsidR="00EC4878" w:rsidRPr="00F364F2">
        <w:rPr>
          <w:rFonts w:ascii="Comic Sans MS" w:hAnsi="Comic Sans MS"/>
          <w:i w:val="0"/>
          <w:color w:val="auto"/>
          <w:sz w:val="28"/>
        </w:rPr>
        <w:t>Uopće ne izgledaju kao da će jednoga dana biti bubamare</w:t>
      </w:r>
      <w:r w:rsidR="00B87C3B" w:rsidRPr="00F364F2">
        <w:rPr>
          <w:rFonts w:ascii="Comic Sans MS" w:hAnsi="Comic Sans MS"/>
          <w:i w:val="0"/>
          <w:color w:val="auto"/>
          <w:sz w:val="28"/>
        </w:rPr>
        <w:t xml:space="preserve"> kakve mi znamo</w:t>
      </w:r>
      <w:r w:rsidR="00EC4878" w:rsidRPr="00F364F2">
        <w:rPr>
          <w:rFonts w:ascii="Comic Sans MS" w:hAnsi="Comic Sans MS"/>
          <w:i w:val="0"/>
          <w:color w:val="auto"/>
          <w:sz w:val="28"/>
        </w:rPr>
        <w:t>.</w:t>
      </w:r>
      <w:r w:rsidR="00EC4878" w:rsidRPr="00F364F2">
        <w:rPr>
          <w:rFonts w:ascii="Comic Sans MS" w:hAnsi="Comic Sans MS"/>
          <w:color w:val="auto"/>
          <w:sz w:val="28"/>
        </w:rPr>
        <w:t xml:space="preserve"> </w:t>
      </w:r>
      <w:r w:rsidR="00F364F2">
        <w:rPr>
          <w:noProof/>
          <w:lang w:eastAsia="hr-HR"/>
        </w:rPr>
        <w:lastRenderedPageBreak/>
        <w:drawing>
          <wp:inline distT="0" distB="0" distL="0" distR="0" wp14:anchorId="1BACF161" wp14:editId="54B4D03B">
            <wp:extent cx="5760720" cy="4320540"/>
            <wp:effectExtent l="0" t="0" r="0" b="3810"/>
            <wp:docPr id="2" name="Slika 2" descr="https://upload.wikimedia.org/wikipedia/commons/thumb/8/89/Ladybug_larva_%28Coccinellidae%29.jpg/800px-Ladybug_larva_%28Coccinellidae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8/89/Ladybug_larva_%28Coccinellidae%29.jpg/800px-Ladybug_larva_%28Coccinellidae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4F2" w:rsidRPr="005F4A8C">
        <w:rPr>
          <w:b/>
          <w:sz w:val="22"/>
        </w:rPr>
        <w:fldChar w:fldCharType="begin"/>
      </w:r>
      <w:r w:rsidR="00F364F2" w:rsidRPr="005F4A8C">
        <w:rPr>
          <w:b/>
          <w:sz w:val="22"/>
        </w:rPr>
        <w:instrText xml:space="preserve"> SEQ Slika \* ARABIC </w:instrText>
      </w:r>
      <w:r w:rsidR="00F364F2" w:rsidRPr="005F4A8C">
        <w:rPr>
          <w:b/>
          <w:sz w:val="22"/>
        </w:rPr>
        <w:fldChar w:fldCharType="separate"/>
      </w:r>
      <w:r w:rsidR="00F364F2" w:rsidRPr="005F4A8C">
        <w:rPr>
          <w:b/>
          <w:noProof/>
          <w:sz w:val="22"/>
        </w:rPr>
        <w:t>2</w:t>
      </w:r>
      <w:r w:rsidR="00F364F2" w:rsidRPr="005F4A8C">
        <w:rPr>
          <w:b/>
          <w:sz w:val="22"/>
        </w:rPr>
        <w:fldChar w:fldCharType="end"/>
      </w:r>
      <w:r w:rsidR="00F364F2" w:rsidRPr="005F4A8C">
        <w:rPr>
          <w:b/>
          <w:sz w:val="22"/>
        </w:rPr>
        <w:t>. LIČINKA BUBAMARE</w:t>
      </w:r>
    </w:p>
    <w:p w:rsidR="00F364F2" w:rsidRDefault="002C1424" w:rsidP="00F64697">
      <w:pPr>
        <w:jc w:val="both"/>
        <w:rPr>
          <w:rFonts w:ascii="Comic Sans MS" w:hAnsi="Comic Sans MS"/>
          <w:noProof/>
          <w:sz w:val="28"/>
          <w:lang w:eastAsia="hr-HR"/>
        </w:rPr>
      </w:pPr>
      <w:r w:rsidRPr="002C1424">
        <w:rPr>
          <w:rFonts w:ascii="Comic Sans MS" w:hAnsi="Comic Sans MS"/>
          <w:sz w:val="28"/>
        </w:rPr>
        <w:t xml:space="preserve">Izrazito su proždrljive te se kreću u svim smjerovima tražeći hranu. </w:t>
      </w:r>
      <w:r w:rsidR="00F64697">
        <w:rPr>
          <w:rFonts w:ascii="Comic Sans MS" w:hAnsi="Comic Sans MS"/>
          <w:sz w:val="28"/>
        </w:rPr>
        <w:t>Puno jedu pa brzo rastu i zato</w:t>
      </w:r>
      <w:r w:rsidRPr="002C1424">
        <w:rPr>
          <w:rFonts w:ascii="Comic Sans MS" w:hAnsi="Comic Sans MS"/>
          <w:sz w:val="28"/>
        </w:rPr>
        <w:t xml:space="preserve"> se presvlače više puta tijekom života.</w:t>
      </w:r>
      <w:r w:rsidR="00975005" w:rsidRPr="00975005">
        <w:rPr>
          <w:noProof/>
          <w:lang w:eastAsia="hr-HR"/>
        </w:rPr>
        <w:t xml:space="preserve"> </w:t>
      </w:r>
      <w:r w:rsidR="000F258A">
        <w:rPr>
          <w:noProof/>
          <w:lang w:eastAsia="hr-HR"/>
        </w:rPr>
        <w:t xml:space="preserve"> </w:t>
      </w:r>
      <w:r w:rsidR="000F258A" w:rsidRPr="000F258A">
        <w:rPr>
          <w:rFonts w:ascii="Comic Sans MS" w:hAnsi="Comic Sans MS"/>
          <w:noProof/>
          <w:sz w:val="28"/>
          <w:lang w:eastAsia="hr-HR"/>
        </w:rPr>
        <w:t>Nakon toga se zakukulje tako da se krajem tijela pričvrste na list ili grančicu</w:t>
      </w:r>
      <w:r w:rsidR="00320C21">
        <w:rPr>
          <w:rFonts w:ascii="Comic Sans MS" w:hAnsi="Comic Sans MS"/>
          <w:noProof/>
          <w:sz w:val="28"/>
          <w:lang w:eastAsia="hr-HR"/>
        </w:rPr>
        <w:t>,</w:t>
      </w:r>
      <w:r w:rsidR="000F258A" w:rsidRPr="000F258A">
        <w:rPr>
          <w:rFonts w:ascii="Comic Sans MS" w:hAnsi="Comic Sans MS"/>
          <w:noProof/>
          <w:sz w:val="28"/>
          <w:lang w:eastAsia="hr-HR"/>
        </w:rPr>
        <w:t xml:space="preserve"> a stadij kukuljice traje nekoliko dana.</w:t>
      </w:r>
      <w:r w:rsidR="00125DB6">
        <w:rPr>
          <w:rFonts w:ascii="Comic Sans MS" w:hAnsi="Comic Sans MS"/>
          <w:noProof/>
          <w:sz w:val="28"/>
          <w:lang w:eastAsia="hr-HR"/>
        </w:rPr>
        <w:t xml:space="preserve"> </w:t>
      </w:r>
    </w:p>
    <w:p w:rsidR="00320C21" w:rsidRPr="00FD7327" w:rsidRDefault="00125DB6" w:rsidP="00F64697">
      <w:pPr>
        <w:jc w:val="both"/>
        <w:rPr>
          <w:noProof/>
          <w:lang w:eastAsia="hr-HR"/>
        </w:rPr>
      </w:pPr>
      <w:r>
        <w:rPr>
          <w:rFonts w:ascii="Comic Sans MS" w:hAnsi="Comic Sans MS"/>
          <w:noProof/>
          <w:sz w:val="28"/>
          <w:lang w:eastAsia="hr-HR"/>
        </w:rPr>
        <w:t>Odrasle bubamare lete i imaju dva para krila: čvrsta krila u boji ispod kojih su tanka prozirna krila. Iako imaju dva para krila, svejedno nisu spretni letači.</w:t>
      </w:r>
    </w:p>
    <w:p w:rsidR="004E0406" w:rsidRDefault="004E0406" w:rsidP="004E0406">
      <w:pPr>
        <w:jc w:val="both"/>
        <w:rPr>
          <w:rFonts w:ascii="Comic Sans MS" w:hAnsi="Comic Sans MS"/>
          <w:sz w:val="28"/>
        </w:rPr>
      </w:pPr>
      <w:r w:rsidRPr="004E0406">
        <w:rPr>
          <w:rFonts w:ascii="Comic Sans MS" w:hAnsi="Comic Sans MS"/>
          <w:sz w:val="28"/>
        </w:rPr>
        <w:t xml:space="preserve">Većina bubamara hrani se lisnim ušima. Lisne se uši sporo </w:t>
      </w:r>
      <w:r>
        <w:rPr>
          <w:rFonts w:ascii="Comic Sans MS" w:hAnsi="Comic Sans MS"/>
          <w:sz w:val="28"/>
        </w:rPr>
        <w:t>kreću</w:t>
      </w:r>
      <w:r w:rsidRPr="004E0406">
        <w:rPr>
          <w:rFonts w:ascii="Comic Sans MS" w:hAnsi="Comic Sans MS"/>
          <w:sz w:val="28"/>
        </w:rPr>
        <w:t xml:space="preserve"> i ne mogu se braniti tako da bubam</w:t>
      </w:r>
      <w:r w:rsidR="006228F7">
        <w:rPr>
          <w:rFonts w:ascii="Comic Sans MS" w:hAnsi="Comic Sans MS"/>
          <w:sz w:val="28"/>
        </w:rPr>
        <w:t xml:space="preserve">are uopće ne moraju biti vješti lovci. </w:t>
      </w:r>
      <w:r w:rsidRPr="004E0406">
        <w:rPr>
          <w:rFonts w:ascii="Comic Sans MS" w:hAnsi="Comic Sans MS"/>
          <w:sz w:val="28"/>
        </w:rPr>
        <w:t>Odrasli kukci pojedu 40-50 biljnih uši dnevno, odnosno do 3000 tijekom svog života, a</w:t>
      </w:r>
      <w:r w:rsidR="00526395">
        <w:rPr>
          <w:rFonts w:ascii="Comic Sans MS" w:hAnsi="Comic Sans MS"/>
          <w:sz w:val="28"/>
        </w:rPr>
        <w:t xml:space="preserve"> proždrljiva</w:t>
      </w:r>
      <w:r w:rsidRPr="004E0406">
        <w:rPr>
          <w:rFonts w:ascii="Comic Sans MS" w:hAnsi="Comic Sans MS"/>
          <w:sz w:val="28"/>
        </w:rPr>
        <w:t xml:space="preserve"> ličinka pojede i do 600 biljnih uši.</w:t>
      </w:r>
      <w:r w:rsidR="006228F7">
        <w:rPr>
          <w:rFonts w:ascii="Comic Sans MS" w:hAnsi="Comic Sans MS"/>
          <w:sz w:val="28"/>
        </w:rPr>
        <w:t xml:space="preserve"> </w:t>
      </w:r>
      <w:r w:rsidR="00C36A27">
        <w:rPr>
          <w:rFonts w:ascii="Comic Sans MS" w:hAnsi="Comic Sans MS"/>
          <w:sz w:val="28"/>
        </w:rPr>
        <w:t xml:space="preserve">Budući da lisne uši uništavaju biljke, bubamare </w:t>
      </w:r>
      <w:r w:rsidR="006228F7">
        <w:rPr>
          <w:rFonts w:ascii="Comic Sans MS" w:hAnsi="Comic Sans MS"/>
          <w:sz w:val="28"/>
        </w:rPr>
        <w:t xml:space="preserve">se </w:t>
      </w:r>
      <w:r w:rsidR="00526395">
        <w:rPr>
          <w:rFonts w:ascii="Comic Sans MS" w:hAnsi="Comic Sans MS"/>
          <w:sz w:val="28"/>
        </w:rPr>
        <w:t xml:space="preserve">sve </w:t>
      </w:r>
      <w:r w:rsidR="006228F7">
        <w:rPr>
          <w:rFonts w:ascii="Comic Sans MS" w:hAnsi="Comic Sans MS"/>
          <w:sz w:val="28"/>
        </w:rPr>
        <w:t>više uzgajaju za borbu protiv</w:t>
      </w:r>
      <w:r w:rsidR="005A6C9B">
        <w:rPr>
          <w:rFonts w:ascii="Comic Sans MS" w:hAnsi="Comic Sans MS"/>
          <w:sz w:val="28"/>
        </w:rPr>
        <w:t xml:space="preserve"> tih</w:t>
      </w:r>
      <w:r w:rsidR="006228F7">
        <w:rPr>
          <w:rFonts w:ascii="Comic Sans MS" w:hAnsi="Comic Sans MS"/>
          <w:sz w:val="28"/>
        </w:rPr>
        <w:t xml:space="preserve"> nametnika</w:t>
      </w:r>
      <w:r>
        <w:rPr>
          <w:rFonts w:ascii="Comic Sans MS" w:hAnsi="Comic Sans MS"/>
          <w:sz w:val="28"/>
        </w:rPr>
        <w:t xml:space="preserve">. Na taj se način </w:t>
      </w:r>
      <w:r w:rsidR="006228F7">
        <w:rPr>
          <w:rFonts w:ascii="Comic Sans MS" w:hAnsi="Comic Sans MS"/>
          <w:sz w:val="28"/>
        </w:rPr>
        <w:t>potiče prirodna zaštita biljaka i ne koriste se štetni pesticidi.</w:t>
      </w:r>
    </w:p>
    <w:p w:rsidR="006228F7" w:rsidRPr="006A431A" w:rsidRDefault="00FD7327" w:rsidP="004E0406">
      <w:pPr>
        <w:jc w:val="both"/>
        <w:rPr>
          <w:rFonts w:ascii="Comic Sans MS" w:hAnsi="Comic Sans MS"/>
          <w:b/>
          <w:sz w:val="28"/>
        </w:rPr>
      </w:pPr>
      <w:r w:rsidRPr="006A431A">
        <w:rPr>
          <w:rFonts w:ascii="Comic Sans MS" w:hAnsi="Comic Sans MS"/>
          <w:b/>
          <w:sz w:val="28"/>
        </w:rPr>
        <w:lastRenderedPageBreak/>
        <w:t>Štetna bubamara</w:t>
      </w:r>
    </w:p>
    <w:p w:rsidR="00A93D35" w:rsidRDefault="00106A77" w:rsidP="00106A77">
      <w:pPr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Postoji azijska bubamara koju su</w:t>
      </w:r>
      <w:r w:rsidR="006A431A">
        <w:rPr>
          <w:rFonts w:ascii="Comic Sans MS" w:hAnsi="Comic Sans MS"/>
          <w:sz w:val="28"/>
        </w:rPr>
        <w:t xml:space="preserve"> ljudi</w:t>
      </w:r>
      <w:r>
        <w:rPr>
          <w:rFonts w:ascii="Comic Sans MS" w:hAnsi="Comic Sans MS"/>
          <w:sz w:val="28"/>
        </w:rPr>
        <w:t xml:space="preserve"> uvezli u Europu kako bi potamanila uši</w:t>
      </w:r>
      <w:r w:rsidR="006A431A">
        <w:rPr>
          <w:rFonts w:ascii="Comic Sans MS" w:hAnsi="Comic Sans MS"/>
          <w:sz w:val="28"/>
        </w:rPr>
        <w:t xml:space="preserve"> na europskim biljkama</w:t>
      </w:r>
      <w:r>
        <w:rPr>
          <w:rFonts w:ascii="Comic Sans MS" w:hAnsi="Comic Sans MS"/>
          <w:sz w:val="28"/>
        </w:rPr>
        <w:t xml:space="preserve">. No, budući da je njezin apetit ogroman, </w:t>
      </w:r>
      <w:r w:rsidRPr="00106A77">
        <w:rPr>
          <w:rFonts w:ascii="Comic Sans MS" w:hAnsi="Comic Sans MS"/>
          <w:sz w:val="28"/>
        </w:rPr>
        <w:t xml:space="preserve">ugrozila </w:t>
      </w:r>
      <w:r>
        <w:rPr>
          <w:rFonts w:ascii="Comic Sans MS" w:hAnsi="Comic Sans MS"/>
          <w:sz w:val="28"/>
        </w:rPr>
        <w:t xml:space="preserve">je </w:t>
      </w:r>
      <w:r w:rsidRPr="00106A77">
        <w:rPr>
          <w:rFonts w:ascii="Comic Sans MS" w:hAnsi="Comic Sans MS"/>
          <w:sz w:val="28"/>
        </w:rPr>
        <w:t>domaće vrste jer je pojela svu njihovu hranu</w:t>
      </w:r>
      <w:r>
        <w:rPr>
          <w:rFonts w:ascii="Comic Sans MS" w:hAnsi="Comic Sans MS"/>
          <w:sz w:val="28"/>
        </w:rPr>
        <w:t xml:space="preserve">. </w:t>
      </w:r>
      <w:r w:rsidRPr="00106A77">
        <w:rPr>
          <w:rFonts w:ascii="Comic Sans MS" w:hAnsi="Comic Sans MS"/>
          <w:sz w:val="28"/>
        </w:rPr>
        <w:t>Osim toga, kad joj je ponestalo uobičajene hrane — a budući da nije imala prirodnih neprijatelja — gladna je bubamara počela tamaniti domaće bubamare i druge korisne kukce.</w:t>
      </w:r>
      <w:r>
        <w:rPr>
          <w:rFonts w:ascii="Comic Sans MS" w:hAnsi="Comic Sans MS"/>
          <w:sz w:val="28"/>
        </w:rPr>
        <w:t xml:space="preserve"> </w:t>
      </w:r>
    </w:p>
    <w:p w:rsidR="007A478A" w:rsidRDefault="00DF09B1" w:rsidP="007A478A">
      <w:pPr>
        <w:keepNext/>
        <w:jc w:val="both"/>
      </w:pPr>
      <w:r>
        <w:rPr>
          <w:noProof/>
          <w:lang w:eastAsia="hr-HR"/>
        </w:rPr>
        <w:drawing>
          <wp:inline distT="0" distB="0" distL="0" distR="0">
            <wp:extent cx="5760720" cy="2880360"/>
            <wp:effectExtent l="0" t="0" r="0" b="0"/>
            <wp:docPr id="4" name="Slika 4" descr="Slikovni rezultat za azijska bubam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azijska bubam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78A" w:rsidRPr="00AC15D3" w:rsidRDefault="007A478A" w:rsidP="007A478A">
      <w:pPr>
        <w:pStyle w:val="Opisslike"/>
        <w:jc w:val="both"/>
        <w:rPr>
          <w:b/>
          <w:sz w:val="22"/>
        </w:rPr>
      </w:pPr>
      <w:r w:rsidRPr="00AC15D3">
        <w:rPr>
          <w:b/>
          <w:sz w:val="22"/>
        </w:rPr>
        <w:fldChar w:fldCharType="begin"/>
      </w:r>
      <w:r w:rsidRPr="00AC15D3">
        <w:rPr>
          <w:b/>
          <w:sz w:val="22"/>
        </w:rPr>
        <w:instrText xml:space="preserve"> SEQ Slika \* ARABIC </w:instrText>
      </w:r>
      <w:r w:rsidRPr="00AC15D3">
        <w:rPr>
          <w:b/>
          <w:sz w:val="22"/>
        </w:rPr>
        <w:fldChar w:fldCharType="separate"/>
      </w:r>
      <w:r w:rsidRPr="00AC15D3">
        <w:rPr>
          <w:b/>
          <w:noProof/>
          <w:sz w:val="22"/>
        </w:rPr>
        <w:t>3</w:t>
      </w:r>
      <w:r w:rsidRPr="00AC15D3">
        <w:rPr>
          <w:b/>
          <w:sz w:val="22"/>
        </w:rPr>
        <w:fldChar w:fldCharType="end"/>
      </w:r>
      <w:r w:rsidRPr="00AC15D3">
        <w:rPr>
          <w:b/>
          <w:sz w:val="22"/>
        </w:rPr>
        <w:t>. NEOMILJENA AZIJSKA BUBAMARA</w:t>
      </w:r>
    </w:p>
    <w:p w:rsidR="00707C01" w:rsidRPr="004E0406" w:rsidRDefault="00106A77" w:rsidP="004E0406">
      <w:pPr>
        <w:jc w:val="both"/>
        <w:rPr>
          <w:rFonts w:ascii="Comic Sans MS" w:hAnsi="Comic Sans MS"/>
          <w:sz w:val="28"/>
        </w:rPr>
      </w:pPr>
      <w:r w:rsidRPr="00106A77">
        <w:rPr>
          <w:rFonts w:ascii="Comic Sans MS" w:hAnsi="Comic Sans MS"/>
          <w:sz w:val="28"/>
        </w:rPr>
        <w:t>Azijska bubamara više nije omiljena i zato što uništava zrelo voće, a ujesen veliki broj njih ulazi u kuće zbog zaštite od zimskih hladnoća.</w:t>
      </w:r>
      <w:r w:rsidR="000A18FF">
        <w:rPr>
          <w:rFonts w:ascii="Comic Sans MS" w:hAnsi="Comic Sans MS"/>
          <w:sz w:val="28"/>
        </w:rPr>
        <w:t xml:space="preserve"> </w:t>
      </w:r>
      <w:bookmarkStart w:id="0" w:name="_GoBack"/>
      <w:bookmarkEnd w:id="0"/>
    </w:p>
    <w:sectPr w:rsidR="00707C01" w:rsidRPr="004E0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4"/>
    <w:rsid w:val="000A18FF"/>
    <w:rsid w:val="000F258A"/>
    <w:rsid w:val="00106A77"/>
    <w:rsid w:val="00125DB6"/>
    <w:rsid w:val="00225F3A"/>
    <w:rsid w:val="002C1424"/>
    <w:rsid w:val="002C2BA4"/>
    <w:rsid w:val="00314DED"/>
    <w:rsid w:val="00320C21"/>
    <w:rsid w:val="0043122C"/>
    <w:rsid w:val="004E0406"/>
    <w:rsid w:val="004E56A3"/>
    <w:rsid w:val="00526395"/>
    <w:rsid w:val="005A6C9B"/>
    <w:rsid w:val="005C202C"/>
    <w:rsid w:val="005F4A8C"/>
    <w:rsid w:val="006023C7"/>
    <w:rsid w:val="006228F7"/>
    <w:rsid w:val="006A431A"/>
    <w:rsid w:val="00707C01"/>
    <w:rsid w:val="0076379F"/>
    <w:rsid w:val="007A478A"/>
    <w:rsid w:val="009405B1"/>
    <w:rsid w:val="00975005"/>
    <w:rsid w:val="00987869"/>
    <w:rsid w:val="009C00DD"/>
    <w:rsid w:val="00A35BC6"/>
    <w:rsid w:val="00A93D35"/>
    <w:rsid w:val="00AC15D3"/>
    <w:rsid w:val="00B210AB"/>
    <w:rsid w:val="00B87C3B"/>
    <w:rsid w:val="00C36A27"/>
    <w:rsid w:val="00CC26AC"/>
    <w:rsid w:val="00DF09B1"/>
    <w:rsid w:val="00E038D8"/>
    <w:rsid w:val="00E65034"/>
    <w:rsid w:val="00E7228F"/>
    <w:rsid w:val="00EC1BE8"/>
    <w:rsid w:val="00EC4878"/>
    <w:rsid w:val="00F364F2"/>
    <w:rsid w:val="00F64697"/>
    <w:rsid w:val="00F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24E6"/>
  <w15:chartTrackingRefBased/>
  <w15:docId w15:val="{8ECA6834-6ADA-4034-BCC2-CE7813DB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707C0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dcterms:created xsi:type="dcterms:W3CDTF">2018-12-10T09:57:00Z</dcterms:created>
  <dcterms:modified xsi:type="dcterms:W3CDTF">2018-12-11T08:03:00Z</dcterms:modified>
</cp:coreProperties>
</file>